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51" w:rsidRPr="000F6CD2" w:rsidRDefault="00197989" w:rsidP="00197989">
      <w:pPr>
        <w:spacing w:after="0" w:line="0" w:lineRule="atLea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F6CD2">
        <w:rPr>
          <w:rFonts w:ascii="Times New Roman" w:hAnsi="Times New Roman" w:cs="Times New Roman"/>
          <w:b/>
          <w:sz w:val="23"/>
          <w:szCs w:val="23"/>
        </w:rPr>
        <w:t xml:space="preserve">ИЗВЕЩЕНИЕ </w:t>
      </w:r>
    </w:p>
    <w:p w:rsidR="00F71DE5" w:rsidRDefault="00197989" w:rsidP="0065484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4849">
        <w:rPr>
          <w:rFonts w:ascii="Times New Roman" w:hAnsi="Times New Roman" w:cs="Times New Roman"/>
          <w:b/>
          <w:sz w:val="24"/>
          <w:szCs w:val="24"/>
        </w:rPr>
        <w:t>о проведении аукциона</w:t>
      </w:r>
      <w:r w:rsidR="00D07DFD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  <w:r w:rsidRPr="006548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849" w:rsidRPr="00654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proofErr w:type="gramStart"/>
      <w:r w:rsidR="00654849" w:rsidRPr="00654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</w:t>
      </w:r>
      <w:r w:rsidR="00D0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ыми</w:t>
      </w:r>
      <w:proofErr w:type="gramEnd"/>
      <w:r w:rsidR="00D07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составу участников и форме подачи предложения</w:t>
      </w:r>
      <w:r w:rsidR="00654849" w:rsidRPr="00654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п</w:t>
      </w:r>
      <w:r w:rsidR="001C4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раво заключения договора аренды</w:t>
      </w:r>
      <w:r w:rsidR="00E1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="00545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движимого имущества</w:t>
      </w:r>
      <w:r w:rsidR="00991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54849" w:rsidRPr="00654849" w:rsidRDefault="00654849" w:rsidP="0065484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52EC" w:rsidRDefault="00F71DE5" w:rsidP="00F71DE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proofErr w:type="spellStart"/>
      <w:r w:rsidRPr="000F6CD2">
        <w:rPr>
          <w:rFonts w:ascii="Times New Roman" w:eastAsia="Times New Roman" w:hAnsi="Times New Roman" w:cs="Times New Roman"/>
          <w:bCs/>
          <w:sz w:val="23"/>
          <w:szCs w:val="23"/>
        </w:rPr>
        <w:t>р.п</w:t>
      </w:r>
      <w:proofErr w:type="spellEnd"/>
      <w:r w:rsidRPr="000F6CD2">
        <w:rPr>
          <w:rFonts w:ascii="Times New Roman" w:eastAsia="Times New Roman" w:hAnsi="Times New Roman" w:cs="Times New Roman"/>
          <w:bCs/>
          <w:sz w:val="23"/>
          <w:szCs w:val="23"/>
        </w:rPr>
        <w:t xml:space="preserve">. Воротынец                                                                              </w:t>
      </w:r>
      <w:r w:rsidR="00BA4632" w:rsidRPr="000F6CD2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</w:t>
      </w:r>
      <w:r w:rsidRPr="000F6CD2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C16E94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</w:t>
      </w:r>
      <w:r w:rsidR="00023272">
        <w:rPr>
          <w:rFonts w:ascii="Times New Roman" w:eastAsia="Times New Roman" w:hAnsi="Times New Roman" w:cs="Times New Roman"/>
          <w:bCs/>
          <w:sz w:val="23"/>
          <w:szCs w:val="23"/>
        </w:rPr>
        <w:t>26 декабря 2025</w:t>
      </w:r>
      <w:r w:rsidRPr="000F6CD2">
        <w:rPr>
          <w:rFonts w:ascii="Times New Roman" w:eastAsia="Times New Roman" w:hAnsi="Times New Roman" w:cs="Times New Roman"/>
          <w:bCs/>
          <w:sz w:val="23"/>
          <w:szCs w:val="23"/>
        </w:rPr>
        <w:t xml:space="preserve"> г</w:t>
      </w:r>
      <w:r w:rsidR="00886C19">
        <w:rPr>
          <w:rFonts w:ascii="Times New Roman" w:eastAsia="Times New Roman" w:hAnsi="Times New Roman" w:cs="Times New Roman"/>
          <w:bCs/>
          <w:sz w:val="23"/>
          <w:szCs w:val="23"/>
        </w:rPr>
        <w:t>ода</w:t>
      </w:r>
    </w:p>
    <w:p w:rsidR="00044897" w:rsidRPr="000F6CD2" w:rsidRDefault="00044897" w:rsidP="00F71DE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3752EC" w:rsidRPr="00BA4632" w:rsidTr="00CB6C24">
        <w:tc>
          <w:tcPr>
            <w:tcW w:w="4077" w:type="dxa"/>
          </w:tcPr>
          <w:p w:rsidR="003752EC" w:rsidRPr="00693137" w:rsidRDefault="003752EC" w:rsidP="0083062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Наименование, место нахождения, почтовый адрес, адрес электронной почты</w:t>
            </w:r>
            <w:r w:rsidR="0083062B"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 контактного телефона организатора аукциона</w:t>
            </w:r>
            <w:r w:rsidR="0083062B"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494" w:type="dxa"/>
          </w:tcPr>
          <w:p w:rsidR="00CA1EBB" w:rsidRPr="00693137" w:rsidRDefault="00E36806" w:rsidP="00A2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Наименование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32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32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имуществом администрации муниципального</w:t>
            </w:r>
            <w:r w:rsidR="00CA1EB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округа Воротынский Нижегородской области</w:t>
            </w:r>
            <w:r w:rsidR="003D204D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(</w:t>
            </w:r>
            <w:r w:rsidR="00023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УМИ м. о. Воротынский</w:t>
            </w:r>
            <w:r w:rsidR="003D204D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  <w:r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1EBB" w:rsidRPr="00693137" w:rsidRDefault="00E36806" w:rsidP="00A2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Место нахождения</w:t>
            </w:r>
            <w:r w:rsidR="00CA1EBB" w:rsidRPr="00693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1EBB" w:rsidRPr="00693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</w:t>
            </w:r>
            <w:r w:rsidR="00CA1EBB" w:rsidRPr="00693137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очтовый адрес</w:t>
            </w:r>
            <w:r w:rsidR="00CA1EB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54849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6062</w:t>
            </w:r>
            <w:r w:rsidR="002877E2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 Нижегородская область, р.п</w:t>
            </w:r>
            <w:proofErr w:type="gramStart"/>
            <w:r w:rsidR="002877E2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54849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654849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оротынец, пл.Советская, д.6, кабинет 3</w:t>
            </w:r>
            <w:r w:rsidR="00CF7F09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76BE7" w:rsidRPr="00693137" w:rsidRDefault="00E36806" w:rsidP="00D07DF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Адрес электронной </w:t>
            </w:r>
            <w:r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почты </w:t>
            </w:r>
            <w:r w:rsidR="00A23C7E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– </w:t>
            </w:r>
            <w:hyperlink r:id="rId7" w:history="1">
              <w:r w:rsidR="00D07DFD" w:rsidRPr="00693137">
                <w:rPr>
                  <w:rFonts w:ascii="Times New Roman" w:eastAsia="Times New Roman" w:hAnsi="Times New Roman" w:cs="Times New Roman"/>
                  <w:iCs/>
                  <w:color w:val="000000"/>
                  <w:sz w:val="24"/>
                  <w:szCs w:val="24"/>
                </w:rPr>
                <w:t>plaksina@adm.vrt.nnov.ru</w:t>
              </w:r>
            </w:hyperlink>
            <w:r w:rsidR="00654849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</w:p>
          <w:p w:rsidR="00A76C33" w:rsidRPr="00693137" w:rsidRDefault="00E36806" w:rsidP="00EC41B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Контактный телефон -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8-83164-22</w:t>
            </w:r>
            <w:r w:rsidR="00A23C7E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54849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6237" w:rsidRPr="00BA4632" w:rsidTr="00CB6C24">
        <w:tc>
          <w:tcPr>
            <w:tcW w:w="4077" w:type="dxa"/>
          </w:tcPr>
          <w:p w:rsidR="00EC41BC" w:rsidRPr="00693137" w:rsidRDefault="00EC41BC" w:rsidP="00EC4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"Интернет"</w:t>
            </w:r>
          </w:p>
          <w:p w:rsidR="007E6237" w:rsidRPr="00693137" w:rsidRDefault="007E6237" w:rsidP="0083062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EC41BC" w:rsidRPr="00693137" w:rsidRDefault="00EC41BC" w:rsidP="00A2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АО «ЕЭТП» </w:t>
            </w:r>
          </w:p>
          <w:p w:rsidR="007E6237" w:rsidRPr="00693137" w:rsidRDefault="00EC41BC" w:rsidP="00EC41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Ссылка: https://178fz.roseltorg.ru</w:t>
            </w:r>
          </w:p>
        </w:tc>
      </w:tr>
      <w:tr w:rsidR="00EC41BC" w:rsidRPr="00BA4632" w:rsidTr="00CB6C24">
        <w:tc>
          <w:tcPr>
            <w:tcW w:w="4077" w:type="dxa"/>
          </w:tcPr>
          <w:p w:rsidR="00EC41BC" w:rsidRPr="00693137" w:rsidRDefault="00EC41BC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расположения, описание и технические характеристики  муниципального имущества, права на которое передаются по договору, в том числе площадь помещения, здания, строения или сооружения в случае передачи прав на соответствующее недвижимое имущество.</w:t>
            </w:r>
          </w:p>
        </w:tc>
        <w:tc>
          <w:tcPr>
            <w:tcW w:w="5494" w:type="dxa"/>
          </w:tcPr>
          <w:p w:rsidR="00EC41BC" w:rsidRPr="00693137" w:rsidRDefault="00EC41BC" w:rsidP="00D1794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 w:rsidR="001B6E8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нежилое здание, общей площадью 51,1 </w:t>
            </w:r>
            <w:proofErr w:type="spellStart"/>
            <w:r w:rsidR="001B6E8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="001B6E8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., расположенное по адресу: Нижегородская область, Воротынский район, п. </w:t>
            </w:r>
            <w:proofErr w:type="spellStart"/>
            <w:r w:rsidR="001B6E8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Кузьмияр</w:t>
            </w:r>
            <w:proofErr w:type="spellEnd"/>
            <w:r w:rsidR="001B6E8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ул. Центральная, д.9, </w:t>
            </w:r>
            <w:proofErr w:type="spellStart"/>
            <w:r w:rsidR="001B6E8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пом</w:t>
            </w:r>
            <w:proofErr w:type="spellEnd"/>
            <w:r w:rsidR="001B6E8B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П18</w:t>
            </w:r>
            <w:r w:rsidR="006C20A1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FD4347" w:rsidRPr="00693137" w:rsidRDefault="00FD4347" w:rsidP="00D1794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Описание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технические характеристики согласно тех. паспорту</w:t>
            </w:r>
          </w:p>
        </w:tc>
      </w:tr>
      <w:tr w:rsidR="00FD4347" w:rsidRPr="00BA4632" w:rsidTr="00CB6C24">
        <w:tc>
          <w:tcPr>
            <w:tcW w:w="4077" w:type="dxa"/>
          </w:tcPr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Целевое назначение муниципального имущества, права на которое передаются по договору.</w:t>
            </w:r>
          </w:p>
        </w:tc>
        <w:tc>
          <w:tcPr>
            <w:tcW w:w="5494" w:type="dxa"/>
          </w:tcPr>
          <w:p w:rsidR="00FD4347" w:rsidRPr="00693137" w:rsidRDefault="00FD4347" w:rsidP="00B461E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для использования </w:t>
            </w:r>
            <w:r w:rsidR="00B461E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личных целях</w:t>
            </w:r>
          </w:p>
        </w:tc>
      </w:tr>
      <w:tr w:rsidR="00FD4347" w:rsidRPr="00BA4632" w:rsidTr="00CB6C24">
        <w:tc>
          <w:tcPr>
            <w:tcW w:w="4077" w:type="dxa"/>
          </w:tcPr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(минимальная) цена договора (цена лота), </w:t>
            </w:r>
          </w:p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начальная (минимальная) цена арендной платы в месяц.</w:t>
            </w:r>
          </w:p>
        </w:tc>
        <w:tc>
          <w:tcPr>
            <w:tcW w:w="5494" w:type="dxa"/>
          </w:tcPr>
          <w:p w:rsidR="00A97A0E" w:rsidRPr="00693137" w:rsidRDefault="00432A65" w:rsidP="00D179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Начальная (минимальная) цена – размер ежемесячной арендной платы и ежегодной арендной платы установлена на основании Отчета об определении рыночной стоимости </w:t>
            </w:r>
            <w:proofErr w:type="gramStart"/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недвижимого имущества, составленн</w:t>
            </w:r>
            <w:r w:rsidR="00472E5A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2E5A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частнопрактикующим 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оценщиком Бурковым Евгением Васильевичем от </w:t>
            </w:r>
            <w:r w:rsidR="00023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сентября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023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№1</w:t>
            </w:r>
            <w:r w:rsidR="0075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3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023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97A0E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составляет</w:t>
            </w:r>
            <w:proofErr w:type="gramEnd"/>
            <w:r w:rsidR="00A97A0E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D4347" w:rsidRPr="00693137" w:rsidRDefault="00FD4347" w:rsidP="00D179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57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  <w:r w:rsidR="00E773BE"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рублей (без НДС)/год</w:t>
            </w:r>
          </w:p>
          <w:p w:rsidR="00FD4347" w:rsidRPr="00693137" w:rsidRDefault="00FD4347" w:rsidP="00D179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7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00 рублей (без НДС)/месяц</w:t>
            </w:r>
          </w:p>
        </w:tc>
      </w:tr>
      <w:tr w:rsidR="00FD4347" w:rsidRPr="00BA4632" w:rsidTr="00CB6C24">
        <w:tc>
          <w:tcPr>
            <w:tcW w:w="4077" w:type="dxa"/>
          </w:tcPr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договора.</w:t>
            </w:r>
          </w:p>
        </w:tc>
        <w:tc>
          <w:tcPr>
            <w:tcW w:w="5494" w:type="dxa"/>
          </w:tcPr>
          <w:p w:rsidR="00FD4347" w:rsidRPr="00693137" w:rsidRDefault="007573BA" w:rsidP="00D17940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="00FD4347" w:rsidRPr="006931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FD4347" w:rsidRPr="00BA4632" w:rsidTr="00CB6C24">
        <w:tc>
          <w:tcPr>
            <w:tcW w:w="4077" w:type="dxa"/>
          </w:tcPr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дату и время окончания срока подачи заявок на участие в конкурсе. </w:t>
            </w:r>
          </w:p>
          <w:p w:rsidR="00FD4347" w:rsidRPr="00693137" w:rsidRDefault="00FD4347" w:rsidP="00D17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При этом датой начала срока подачи заявок на участие в аукционе является день, следующий за днем размещения на официальном сайте извещения о проведен</w:t>
            </w:r>
            <w:proofErr w:type="gramStart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кциона. Местом подачи заявок на участие в 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аукционе является электронная площадка АО «ЕЭТП»</w:t>
            </w:r>
          </w:p>
        </w:tc>
        <w:tc>
          <w:tcPr>
            <w:tcW w:w="5494" w:type="dxa"/>
          </w:tcPr>
          <w:p w:rsidR="00601EAE" w:rsidRPr="00693137" w:rsidRDefault="00FD4347" w:rsidP="00FD4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Заявка на участие в аукционе подписывается усиленной квалифицированной подписью заявителя и направляется в форме электронного документа оператору электронной площадки </w:t>
            </w:r>
            <w:r w:rsidR="00601EAE" w:rsidRPr="00693137">
              <w:rPr>
                <w:rFonts w:ascii="Times New Roman" w:hAnsi="Times New Roman" w:cs="Times New Roman"/>
                <w:sz w:val="24"/>
                <w:szCs w:val="24"/>
              </w:rPr>
              <w:t>в срок:</w:t>
            </w:r>
          </w:p>
          <w:p w:rsidR="00601EAE" w:rsidRPr="00693137" w:rsidRDefault="00601EAE" w:rsidP="00FD4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="00FD4347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00 часов 0</w:t>
            </w:r>
            <w:r w:rsidR="00757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347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минут 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07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7573B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FD4347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FD4347" w:rsidRPr="00693137" w:rsidRDefault="00FD4347" w:rsidP="005B00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до 23 часов 59 минут 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5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51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0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 w:rsidRPr="00693137">
              <w:rPr>
                <w:sz w:val="24"/>
                <w:szCs w:val="24"/>
              </w:rPr>
              <w:t xml:space="preserve"> </w:t>
            </w:r>
          </w:p>
        </w:tc>
      </w:tr>
      <w:tr w:rsidR="00133FCB" w:rsidRPr="00BA4632" w:rsidTr="00CB6C24">
        <w:tc>
          <w:tcPr>
            <w:tcW w:w="4077" w:type="dxa"/>
          </w:tcPr>
          <w:p w:rsidR="00133FCB" w:rsidRPr="00693137" w:rsidRDefault="00133FCB" w:rsidP="00D17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5494" w:type="dxa"/>
          </w:tcPr>
          <w:p w:rsidR="00133FCB" w:rsidRPr="00693137" w:rsidRDefault="00133FCB" w:rsidP="00133FC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Одним из обязательных условий участия в аукционе является перечисление задатка за участие в аукционе 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на счет оператора электронной площадки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размере 10% от начальной цены договора (в 1 год), что составляет: </w:t>
            </w:r>
          </w:p>
          <w:p w:rsidR="00133FCB" w:rsidRPr="00693137" w:rsidRDefault="003151BD" w:rsidP="00133FC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133FC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 (без НДС);</w:t>
            </w:r>
          </w:p>
          <w:p w:rsidR="00133FCB" w:rsidRPr="00693137" w:rsidRDefault="00133FCB" w:rsidP="005B00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поступления задатка на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3F8B" w:rsidRPr="00693137">
              <w:rPr>
                <w:rFonts w:ascii="Times New Roman" w:hAnsi="Times New Roman" w:cs="Times New Roman"/>
                <w:sz w:val="24"/>
                <w:szCs w:val="24"/>
              </w:rPr>
              <w:t>оператора электронной площадки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5B00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51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B00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151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B00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933F8B" w:rsidRPr="00BA4632" w:rsidTr="00CB6C24">
        <w:tc>
          <w:tcPr>
            <w:tcW w:w="4077" w:type="dxa"/>
          </w:tcPr>
          <w:p w:rsidR="00933F8B" w:rsidRPr="00693137" w:rsidRDefault="00933F8B" w:rsidP="00D17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Дата и время начала рассмотрения заявок на участие в аукционе</w:t>
            </w:r>
          </w:p>
        </w:tc>
        <w:tc>
          <w:tcPr>
            <w:tcW w:w="5494" w:type="dxa"/>
          </w:tcPr>
          <w:p w:rsidR="00933F8B" w:rsidRPr="00693137" w:rsidRDefault="005B00DE" w:rsidP="005B00D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1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33F8B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 час. 00 мин.</w:t>
            </w:r>
          </w:p>
        </w:tc>
      </w:tr>
      <w:tr w:rsidR="00933F8B" w:rsidRPr="00BA4632" w:rsidTr="00CB6C24">
        <w:tc>
          <w:tcPr>
            <w:tcW w:w="4077" w:type="dxa"/>
          </w:tcPr>
          <w:p w:rsidR="00933F8B" w:rsidRPr="00693137" w:rsidRDefault="00933F8B" w:rsidP="00933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Величина повышения начальной цены договора ("шаг аукциона")</w:t>
            </w:r>
          </w:p>
          <w:p w:rsidR="00933F8B" w:rsidRPr="00693137" w:rsidRDefault="00933F8B" w:rsidP="00933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933F8B" w:rsidRPr="00693137" w:rsidRDefault="00933F8B" w:rsidP="00133FCB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п.10.3. аукционной документации 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"Шаг аукциона" устанавливается в размере пяти процентов начальной (минимальной) цены договора (цены лота), указанной в извещении о проведен</w:t>
            </w:r>
            <w:proofErr w:type="gramStart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кциона</w:t>
            </w:r>
            <w:r w:rsidR="00E773BE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составляет:</w:t>
            </w:r>
          </w:p>
          <w:p w:rsidR="00E773BE" w:rsidRPr="00693137" w:rsidRDefault="00BE6DB1" w:rsidP="00133FC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  <w:r w:rsidR="00E773BE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0A4739" w:rsidRPr="00BA4632" w:rsidTr="00CB6C24">
        <w:tc>
          <w:tcPr>
            <w:tcW w:w="4077" w:type="dxa"/>
          </w:tcPr>
          <w:p w:rsidR="000A4739" w:rsidRPr="00693137" w:rsidRDefault="00E773BE" w:rsidP="00B94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Дата и время начала проведения аукциона</w:t>
            </w:r>
          </w:p>
        </w:tc>
        <w:tc>
          <w:tcPr>
            <w:tcW w:w="5494" w:type="dxa"/>
          </w:tcPr>
          <w:p w:rsidR="000A4739" w:rsidRPr="00693137" w:rsidRDefault="005B00DE" w:rsidP="005B00DE">
            <w:pPr>
              <w:pStyle w:val="a"/>
              <w:numPr>
                <w:ilvl w:val="0"/>
                <w:numId w:val="0"/>
              </w:numPr>
              <w:tabs>
                <w:tab w:val="num" w:pos="1200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  <w:r w:rsidR="00E773BE" w:rsidRPr="00693137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</w:t>
            </w:r>
            <w:r w:rsidR="00BE6DB1">
              <w:rPr>
                <w:rFonts w:eastAsiaTheme="minorEastAsia"/>
              </w:rPr>
              <w:t>1</w:t>
            </w:r>
            <w:r w:rsidR="00E773BE" w:rsidRPr="00693137">
              <w:rPr>
                <w:rFonts w:eastAsiaTheme="minorEastAsia"/>
              </w:rPr>
              <w:t>.202</w:t>
            </w:r>
            <w:r>
              <w:rPr>
                <w:rFonts w:eastAsiaTheme="minorEastAsia"/>
              </w:rPr>
              <w:t>5</w:t>
            </w:r>
            <w:r w:rsidR="00E773BE" w:rsidRPr="00693137">
              <w:rPr>
                <w:rFonts w:eastAsiaTheme="minorEastAsia"/>
              </w:rPr>
              <w:t xml:space="preserve"> в 10 час. 00 мин.</w:t>
            </w:r>
          </w:p>
        </w:tc>
      </w:tr>
      <w:tr w:rsidR="000A4739" w:rsidRPr="00BA4632" w:rsidTr="00CB6C24">
        <w:tc>
          <w:tcPr>
            <w:tcW w:w="4077" w:type="dxa"/>
          </w:tcPr>
          <w:p w:rsidR="000A4739" w:rsidRPr="00693137" w:rsidRDefault="00E773BE" w:rsidP="002149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 w:rsidR="001546EF" w:rsidRPr="00693137">
              <w:rPr>
                <w:rFonts w:ascii="Times New Roman" w:hAnsi="Times New Roman" w:cs="Times New Roman"/>
                <w:sz w:val="24"/>
                <w:szCs w:val="24"/>
              </w:rPr>
              <w:t>ки и порядок оплаты по договору</w:t>
            </w:r>
          </w:p>
        </w:tc>
        <w:tc>
          <w:tcPr>
            <w:tcW w:w="5494" w:type="dxa"/>
          </w:tcPr>
          <w:p w:rsidR="000A4739" w:rsidRPr="00693137" w:rsidRDefault="001546EF" w:rsidP="00D1794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соответствие с договор</w:t>
            </w:r>
            <w:r w:rsidR="00727AC9"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69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аренды</w:t>
            </w:r>
          </w:p>
        </w:tc>
      </w:tr>
      <w:tr w:rsidR="00490227" w:rsidRPr="00BA4632" w:rsidTr="00CB6C24">
        <w:tc>
          <w:tcPr>
            <w:tcW w:w="4077" w:type="dxa"/>
          </w:tcPr>
          <w:p w:rsidR="00490227" w:rsidRPr="00693137" w:rsidRDefault="00490227" w:rsidP="00B30C0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организатор аукциона вправе отказаться от проведения аукциона.</w:t>
            </w:r>
          </w:p>
        </w:tc>
        <w:tc>
          <w:tcPr>
            <w:tcW w:w="5494" w:type="dxa"/>
          </w:tcPr>
          <w:p w:rsidR="001546EF" w:rsidRPr="00693137" w:rsidRDefault="001546EF" w:rsidP="006402F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вправе отказаться от проведения аукциона</w:t>
            </w:r>
            <w:r w:rsidR="00C778C8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</w:t>
            </w:r>
            <w:r w:rsidR="008854B2"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 – не позднее чем </w:t>
            </w:r>
            <w:r w:rsidR="006402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E6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6D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54B2" w:rsidRPr="006931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0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90227" w:rsidRPr="00BA4632" w:rsidTr="00CB6C24">
        <w:tc>
          <w:tcPr>
            <w:tcW w:w="4077" w:type="dxa"/>
          </w:tcPr>
          <w:p w:rsidR="00490227" w:rsidRPr="00693137" w:rsidRDefault="002149BF" w:rsidP="004902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0227" w:rsidRPr="00693137">
              <w:rPr>
                <w:rFonts w:ascii="Times New Roman" w:hAnsi="Times New Roman" w:cs="Times New Roman"/>
                <w:sz w:val="24"/>
                <w:szCs w:val="24"/>
              </w:rPr>
              <w:t>рок, в течение которого должен быть подписан проект договора</w:t>
            </w:r>
          </w:p>
        </w:tc>
        <w:tc>
          <w:tcPr>
            <w:tcW w:w="5494" w:type="dxa"/>
          </w:tcPr>
          <w:p w:rsidR="00490227" w:rsidRPr="00693137" w:rsidRDefault="006402F4" w:rsidP="00640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8C2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заключение договора аренды </w:t>
            </w:r>
            <w:proofErr w:type="gramStart"/>
            <w:r w:rsidRPr="00CC58C2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CC58C2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десять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20 дней</w:t>
            </w:r>
            <w:r w:rsidRPr="00CC58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дня</w:t>
            </w:r>
            <w:r w:rsidRPr="00CC58C2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информации о результатах конкурса или аукциона на официальном сайте торгов</w:t>
            </w:r>
          </w:p>
        </w:tc>
      </w:tr>
      <w:tr w:rsidR="00490227" w:rsidRPr="00BA4632" w:rsidTr="00CB6C24">
        <w:tc>
          <w:tcPr>
            <w:tcW w:w="4077" w:type="dxa"/>
          </w:tcPr>
          <w:p w:rsidR="00490227" w:rsidRPr="00693137" w:rsidRDefault="00490227" w:rsidP="0074673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313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об обеспечении исполнения договора. </w:t>
            </w:r>
          </w:p>
        </w:tc>
        <w:tc>
          <w:tcPr>
            <w:tcW w:w="5494" w:type="dxa"/>
          </w:tcPr>
          <w:p w:rsidR="00490227" w:rsidRPr="00693137" w:rsidRDefault="00490227" w:rsidP="007467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исполнения договора не предусмотрено.</w:t>
            </w:r>
          </w:p>
        </w:tc>
      </w:tr>
    </w:tbl>
    <w:p w:rsidR="000A76CD" w:rsidRDefault="000A76CD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490227" w:rsidRDefault="0049022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0E1088" w:rsidRPr="00BA4632" w:rsidRDefault="000E1088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8140DE" w:rsidRPr="006402F4" w:rsidRDefault="00926407" w:rsidP="00AB5A90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402F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02273" w:rsidRPr="006402F4">
        <w:rPr>
          <w:rFonts w:ascii="Times New Roman" w:eastAsia="Times New Roman" w:hAnsi="Times New Roman" w:cs="Times New Roman"/>
          <w:sz w:val="24"/>
          <w:szCs w:val="24"/>
        </w:rPr>
        <w:t xml:space="preserve">ачальник </w:t>
      </w:r>
      <w:r w:rsidR="00AB5A90" w:rsidRPr="006402F4">
        <w:rPr>
          <w:rFonts w:ascii="Times New Roman" w:eastAsia="Times New Roman" w:hAnsi="Times New Roman" w:cs="Times New Roman"/>
          <w:sz w:val="24"/>
          <w:szCs w:val="24"/>
        </w:rPr>
        <w:t>управления муниципальным имуществом</w:t>
      </w:r>
      <w:r w:rsidR="008140DE"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8140DE" w:rsidRPr="006402F4" w:rsidRDefault="008140DE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администрации </w:t>
      </w:r>
      <w:r w:rsidR="00AB5A90"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муниципального</w:t>
      </w:r>
      <w:r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округа </w:t>
      </w:r>
    </w:p>
    <w:p w:rsidR="00197989" w:rsidRPr="006402F4" w:rsidRDefault="008140DE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6402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Воротынский Нижегородской области</w:t>
      </w:r>
      <w:r w:rsidR="00234947" w:rsidRPr="00640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34D" w:rsidRPr="006402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98446A" w:rsidRPr="006402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7434D" w:rsidRPr="006402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96083E" w:rsidRPr="006402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7434D" w:rsidRPr="006402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402F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6083E" w:rsidRPr="006402F4">
        <w:rPr>
          <w:rFonts w:ascii="Times New Roman" w:eastAsia="Times New Roman" w:hAnsi="Times New Roman" w:cs="Times New Roman"/>
          <w:sz w:val="24"/>
          <w:szCs w:val="24"/>
        </w:rPr>
        <w:t xml:space="preserve">.В. </w:t>
      </w:r>
      <w:r w:rsidRPr="006402F4">
        <w:rPr>
          <w:rFonts w:ascii="Times New Roman" w:eastAsia="Times New Roman" w:hAnsi="Times New Roman" w:cs="Times New Roman"/>
          <w:sz w:val="24"/>
          <w:szCs w:val="24"/>
        </w:rPr>
        <w:t>Петухов</w:t>
      </w:r>
    </w:p>
    <w:p w:rsidR="00637247" w:rsidRPr="006402F4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98446A">
      <w:pPr>
        <w:tabs>
          <w:tab w:val="left" w:pos="-142"/>
        </w:tabs>
        <w:spacing w:after="0" w:line="0" w:lineRule="atLeast"/>
        <w:ind w:hanging="142"/>
        <w:rPr>
          <w:rFonts w:ascii="Times New Roman" w:eastAsia="Times New Roman" w:hAnsi="Times New Roman" w:cs="Times New Roman"/>
          <w:sz w:val="23"/>
          <w:szCs w:val="23"/>
        </w:rPr>
      </w:pPr>
    </w:p>
    <w:p w:rsidR="00637247" w:rsidRDefault="00637247" w:rsidP="008140DE">
      <w:pPr>
        <w:spacing w:after="0" w:line="0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C94638" w:rsidRPr="00C94638" w:rsidRDefault="00C94638" w:rsidP="00C94638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63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№ 1</w:t>
      </w:r>
    </w:p>
    <w:p w:rsidR="00C94638" w:rsidRPr="00C94638" w:rsidRDefault="00C94638" w:rsidP="00C946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638">
        <w:rPr>
          <w:rFonts w:ascii="Times New Roman" w:eastAsia="Times New Roman" w:hAnsi="Times New Roman" w:cs="Times New Roman"/>
          <w:color w:val="000000"/>
          <w:sz w:val="20"/>
          <w:szCs w:val="20"/>
        </w:rPr>
        <w:t>к извещению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  <w:color w:val="auto"/>
        </w:rPr>
      </w:pPr>
      <w:r>
        <w:rPr>
          <w:b/>
          <w:color w:val="auto"/>
        </w:rPr>
        <w:t>ДОГОВОР № 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  <w:color w:val="auto"/>
        </w:rPr>
      </w:pPr>
      <w:r>
        <w:rPr>
          <w:b/>
          <w:color w:val="auto"/>
        </w:rPr>
        <w:t>аренды не</w:t>
      </w:r>
      <w:r>
        <w:rPr>
          <w:b/>
          <w:bCs/>
          <w:color w:val="auto"/>
        </w:rPr>
        <w:t>движимого имущества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proofErr w:type="spellStart"/>
      <w:r>
        <w:rPr>
          <w:color w:val="auto"/>
        </w:rPr>
        <w:t>р.п</w:t>
      </w:r>
      <w:proofErr w:type="spellEnd"/>
      <w:r>
        <w:rPr>
          <w:color w:val="auto"/>
        </w:rPr>
        <w:t>. Воротынец                                                                            "___" _____________ 202_ г.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ind w:firstLine="709"/>
        <w:rPr>
          <w:color w:val="auto"/>
        </w:rPr>
      </w:pPr>
      <w:r>
        <w:rPr>
          <w:color w:val="auto"/>
        </w:rPr>
        <w:t>Управление муниципальным имуществом</w:t>
      </w:r>
      <w:r>
        <w:t xml:space="preserve"> администрации муниципального округа Воротынский Нижегородской области</w:t>
      </w:r>
      <w:r>
        <w:rPr>
          <w:color w:val="auto"/>
        </w:rPr>
        <w:t xml:space="preserve">, именуемый в дальнейшем «Арендодатель» в лице начальника управления – Петухова Дмитрия Владимировича, действующего на основании Положения и ________________________________________, именуемое в дальнейшем «Арендатор» в лице ____________ - </w:t>
      </w:r>
      <w:r>
        <w:t>_______________________, действующего на основании ___________________</w:t>
      </w:r>
      <w:r>
        <w:rPr>
          <w:color w:val="auto"/>
        </w:rPr>
        <w:t xml:space="preserve"> именуемый в дальнейшем «Арендатор», именуемые вместе Стороны, заключили настоящий договор о нижеследующем: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  <w:color w:val="auto"/>
        </w:rPr>
      </w:pPr>
      <w:r>
        <w:rPr>
          <w:b/>
          <w:color w:val="auto"/>
        </w:rPr>
        <w:t>1. ОБЩИЕ ПОЛОЖЕНИЯ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1.1. На основании протокола __________________________ </w:t>
      </w:r>
      <w:proofErr w:type="gramStart"/>
      <w:r>
        <w:rPr>
          <w:color w:val="auto"/>
        </w:rPr>
        <w:t>от</w:t>
      </w:r>
      <w:proofErr w:type="gramEnd"/>
      <w:r>
        <w:rPr>
          <w:color w:val="auto"/>
        </w:rPr>
        <w:t xml:space="preserve"> _______ № ____, </w:t>
      </w:r>
      <w:proofErr w:type="gramStart"/>
      <w:r>
        <w:rPr>
          <w:color w:val="auto"/>
        </w:rPr>
        <w:t>Арендодатель</w:t>
      </w:r>
      <w:proofErr w:type="gramEnd"/>
      <w:r>
        <w:rPr>
          <w:color w:val="auto"/>
        </w:rPr>
        <w:t xml:space="preserve"> предоставляет, а Арендатор принимает в аренду следующий объект недвижимости: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- ...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1.2. Местонахождение Имущества – Нижегородская область, Воротынский район, _______________________.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1.3. Договор заключен сроком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_______________ </w:t>
      </w:r>
      <w:proofErr w:type="gramStart"/>
      <w:r>
        <w:rPr>
          <w:color w:val="auto"/>
        </w:rPr>
        <w:t>с</w:t>
      </w:r>
      <w:proofErr w:type="gramEnd"/>
      <w:r>
        <w:rPr>
          <w:color w:val="auto"/>
        </w:rPr>
        <w:t xml:space="preserve"> момента его подписания. Дата начала действия договора – ______________________.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1.4. Передача Имущества в аренду не влечет передачи права собственности на него.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1.5. Неотделимые улучшения арендуемого Имущества производятся Арендатором только с письменного разрешения Арендодателя. Стоимость таких улучшений не возмещается по окончании срока аренды и является собственностью Арендодателя.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1.6. Арендодатель не отвечает за недостатки сданного в аренду Имущества, которые были </w:t>
      </w:r>
      <w:proofErr w:type="gramStart"/>
      <w:r>
        <w:rPr>
          <w:color w:val="auto"/>
        </w:rPr>
        <w:t>им</w:t>
      </w:r>
      <w:proofErr w:type="gramEnd"/>
      <w:r>
        <w:rPr>
          <w:color w:val="auto"/>
        </w:rPr>
        <w:t xml:space="preserve"> оговорены при заключении договора аренды или были известны Арендатору, либо должны были быть обнаружены Арендатором во время осмотра Имущества.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1.7. Имущество предназначено </w:t>
      </w:r>
      <w:proofErr w:type="gramStart"/>
      <w:r>
        <w:rPr>
          <w:color w:val="auto"/>
        </w:rPr>
        <w:t>для</w:t>
      </w:r>
      <w:proofErr w:type="gramEnd"/>
      <w:r>
        <w:rPr>
          <w:color w:val="auto"/>
        </w:rPr>
        <w:t xml:space="preserve"> _____________________________________________.</w:t>
      </w:r>
    </w:p>
    <w:p w:rsidR="00C94638" w:rsidRDefault="00C94638" w:rsidP="00C94638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  <w:color w:val="auto"/>
        </w:rPr>
      </w:pPr>
      <w:r>
        <w:rPr>
          <w:b/>
          <w:color w:val="auto"/>
        </w:rPr>
        <w:t>2. ОБЯЗАННОСТИ СТОРОН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 Арендодатель обязуется: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2.1.1. Не совершать действий, препятствующих Арендатору пользоваться арендованным Имуществом в порядке, установленном настоящим договором.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2.1.2. В пятидневный срок рассматривать обращения Арендатора по вопросам изменения назначения Имущества и условий его использования.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2.1.3. Не менее чем за 30 дней предупредить Арендатора об отказе от договора.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2.1.4. Передать Арендатору Имущество по акту приема-передачи, не позднее двух дней после даты заключения договора. Акт приема-передачи Имущества подписывается Арендодателем и Арендатором.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2.1.5. Участвовать, в согласованном с Арендатором порядке, в создании необходимых условий для эффективного использования арендуемого Имущества и поддержания его в надлежащем состоянии.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2.1.6. Своевременно информировать Арендатора о предстоящих сроках капитального ремонта Имущества, используемого Арендатором.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2.1.7. В случае аварий (неисправностей), происшедших не по вине Арендатора, оказывать необходимое содействие по устранению их последствий.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2.1.8. Осуществлять контроль и своевременно принимать меры по надлежащему содержанию и эксплуатации Имущества, переданного в аренду согласно договору.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2.2. Арендатор обязуется: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lastRenderedPageBreak/>
        <w:t xml:space="preserve">2.2.1. Использовать Имущество исключительно по прямому назначению, указанному в п.1.7. настоящего договора и в соответствии с установленными законодательством нормами для данного вида деятельности. Незамедлительно сообщать Арендодателю обо всех нарушениях прав собственника, а также нарушениях прав Арендатора и претензиях на арендуемое Имущество со стороны третьих лиц.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2.2.2. Своевременно и за свой счет нести расходы по содержанию и эксплуатации арендуемого Имущества, в том числе: производить его текущий ремонт и техническое обслуживание, поддержание в надлежащем состоянии внешнего вида и технического состояния. 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2.2.3. Не производить никакого переоборудования арендуемого Имущества, вызываемого потребностями Арендатора, без письменного разрешения Арендодателя.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В случае обнаружения Арендодателем самовольного переоборудования, искажающего первоначальный вид Имущества, таковые должны быть ликвидированы Арендатором, а внешний вид Имущества и его технические характеристики приведены в прежний вид за его счет в срок, определяемый односторонним предписанием Арендодателя.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2.2.4. Обеспечивать беспрепятственный доступ к Имуществу для его осмотра и проверки соблюдения условий договора представителям Арендодателя, контролирующих органов в части соблюдения законов и норм, касающихся порядка использования и эксплуатации Имущества, и в установленные сроки устранять зафиксированные нарушения.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2.2.5. Письменно сообщить Арендодателю, не </w:t>
      </w:r>
      <w:proofErr w:type="gramStart"/>
      <w:r>
        <w:rPr>
          <w:color w:val="auto"/>
        </w:rPr>
        <w:t>позднее</w:t>
      </w:r>
      <w:proofErr w:type="gramEnd"/>
      <w:r>
        <w:rPr>
          <w:color w:val="auto"/>
        </w:rPr>
        <w:t xml:space="preserve"> чем за 30 дней, о предстоящем досрочном возврате Имущества Арендодателю по акту в исправном состоянии с учетом нормального износа.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 xml:space="preserve">2.2.6. Не заключать договоры и не вступать в сделки, следствием которых является или может являться какое-либо обременение, предоставленных Арендатору по договору прав, в частности, переход их иному лицу (залог, субаренда, вклад в уставный капитал и др.).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rPr>
          <w:color w:val="auto"/>
        </w:rPr>
        <w:t>2.2.7. Передать Арендодателю Имущество по акту приема-передачи, подписанному Сторонами, не позднее двух дней после истечения срока действия или установленной даты расторжения договора в том состоянии, в котором Арендатор его получил, с учетом нормального износа со всеми неотделимыми</w:t>
      </w:r>
      <w:r>
        <w:t xml:space="preserve"> улучшениями безвозмездно. Возврат Имущества в неудовлетворительном состоянии отражается в Акте приема-передачи, в котором определяется размер ущерба, нанесенного Имуществу, и сроки его возмещения Арендатором.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2.2.8. Своевременно и полностью производить платежи по настоящему договору, нести расходы по обслуживанию, содержанию и эксплуатации арендуемого Имущества.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2.2.9. Производить сверку платежей с Арендодателем.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t xml:space="preserve">2.2.10. </w:t>
      </w:r>
      <w:r>
        <w:rPr>
          <w:color w:val="auto"/>
        </w:rPr>
        <w:t>Не менее чем за 30 дней предупредить Арендодателя об отказе от договора.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2.3. При изменении наименования, местонахождения, банковских реквизитов или реорганизации стороны обязаны письменно в двухнедельный срок сообщить друг другу о произошедших изменениях. В случае не извещения стороны о произошедших изменениях,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письма, направленные по ранее известному адресу, будут свидетельствовать о надлежащем исполнении обязанности по извещению другой стороны.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3. ПЛАТЕЖИ И РАСЧЕТЫ ПО ДОГОВОРУ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3.1. Арендная плата за пользование объектом, указанным в п.1.1. настоящего договора, устанавливается согласно протокола __________________ </w:t>
      </w:r>
      <w:proofErr w:type="gramStart"/>
      <w:r>
        <w:t>от</w:t>
      </w:r>
      <w:proofErr w:type="gramEnd"/>
      <w:r>
        <w:t xml:space="preserve"> _______ № ____ и </w:t>
      </w:r>
      <w:proofErr w:type="gramStart"/>
      <w:r>
        <w:t>на</w:t>
      </w:r>
      <w:proofErr w:type="gramEnd"/>
      <w:r>
        <w:t xml:space="preserve"> дату его заключения составляет: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- арендная плата (без учета НДС) ____ рублей в месяц.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- арендная плата (без учета НДС) ____ рублей за 1 год.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Датой оплаты считается дата зачисления средств на счет Арендодателя.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Арендная плата начисляется с момента подписания сторонами акта приема-передачи объекта.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3.2.Платежи оплачиваются Арендатором платежным поручением через банк в следующие сроки: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lastRenderedPageBreak/>
        <w:t>3.2.1. Оплата платежей за аренду Объекта производится равномерно по месяцам, не позднее десятого числа текущего месяца, за который производится оплата, либо ежегодно не позднее 20-го числа следующего года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3.2.2. Стороны договорились, что денежные средства, внесенные в качестве задатка за участие в аукционе в сумме …….. рублей (без НДС) засчитываются Арендатору в счет обязательств по перечислению арендной платы.</w:t>
      </w:r>
    </w:p>
    <w:p w:rsidR="00C94638" w:rsidRDefault="00C94638" w:rsidP="00C94638">
      <w:pPr>
        <w:pStyle w:val="a8"/>
        <w:spacing w:before="0" w:beforeAutospacing="0" w:after="0" w:afterAutospacing="0" w:line="240" w:lineRule="atLeast"/>
      </w:pPr>
      <w:r>
        <w:t>3.2.3. Первый платеж в сумме _________ рублей (без НДС) за период с «__» _______ 20___ года по «__» _______ 20___ года (включительно) должен быть внесен до «__» _________ 20___ года (включительно).</w:t>
      </w:r>
    </w:p>
    <w:p w:rsidR="00C94638" w:rsidRDefault="00C94638" w:rsidP="00C94638">
      <w:pPr>
        <w:pStyle w:val="a8"/>
        <w:spacing w:before="0" w:beforeAutospacing="0" w:after="0" w:afterAutospacing="0" w:line="240" w:lineRule="atLeast"/>
      </w:pPr>
      <w:r>
        <w:t xml:space="preserve">Сумма первого платежа рассчитана с учетом пункта 3.2.2. настоящего договора. </w:t>
      </w:r>
    </w:p>
    <w:p w:rsidR="00C94638" w:rsidRDefault="00C94638" w:rsidP="00C94638">
      <w:pPr>
        <w:pStyle w:val="a8"/>
        <w:spacing w:before="0" w:beforeAutospacing="0" w:after="0" w:afterAutospacing="0" w:line="240" w:lineRule="atLeast"/>
      </w:pPr>
      <w:r>
        <w:t>Последний платеж в сумме _________ рублей (без НДС) за период с «__» _______ 20___ года по «__» _______ 20___ года (включительно) должен быть внесен до «__» _________ 20___ года (включительно).</w:t>
      </w:r>
    </w:p>
    <w:p w:rsidR="00C94638" w:rsidRDefault="00C94638" w:rsidP="00C94638">
      <w:pPr>
        <w:spacing w:line="0" w:lineRule="atLeast"/>
        <w:jc w:val="both"/>
      </w:pPr>
      <w:r>
        <w:t xml:space="preserve">3.2.4.  Арендатор </w:t>
      </w:r>
      <w:proofErr w:type="gramStart"/>
      <w:r>
        <w:t>обязуется</w:t>
      </w:r>
      <w:proofErr w:type="gramEnd"/>
      <w:r>
        <w:t xml:space="preserve"> производит оплату за арендованное имущество в том числе путем взаиморасчета за выполненные Арендатором работы и затраты на улучшение арендованного имущества согласно локально-сметного расчета предварительно согласованного с Арендодателем.</w:t>
      </w:r>
    </w:p>
    <w:p w:rsidR="00C94638" w:rsidRDefault="00C94638" w:rsidP="00C94638">
      <w:pPr>
        <w:spacing w:line="0" w:lineRule="atLeast"/>
        <w:jc w:val="both"/>
      </w:pPr>
      <w:r>
        <w:t xml:space="preserve">3.3. Величина арендной платы ежегодно, начиная со второго года аренды, пересматривается с учетом её повышения на среднегодовой индекс потребительских цен на товары и услуги в Нижегородской области, установленный в прогнозе социально-экономического развития Нижегородской области на текущий год. Решение о повышении  арендной платы принимается Арендодателем в одностороннем порядке и носит уведомительный характер. </w:t>
      </w:r>
    </w:p>
    <w:p w:rsidR="00C94638" w:rsidRDefault="00C94638" w:rsidP="00C94638">
      <w:pPr>
        <w:spacing w:line="0" w:lineRule="atLeast"/>
        <w:jc w:val="both"/>
      </w:pPr>
      <w:r>
        <w:t xml:space="preserve">3.4. Перечисление средств по договору осуществляется Арендатором, следующим образом: арендная плата без учета НДС перечисляется по следующим реквизитам: </w:t>
      </w:r>
    </w:p>
    <w:p w:rsidR="00C94638" w:rsidRDefault="00C94638" w:rsidP="00C94638">
      <w:pPr>
        <w:jc w:val="both"/>
      </w:pPr>
      <w:r>
        <w:t xml:space="preserve">Получатель: УФК по Нижегородской области (УМИ </w:t>
      </w:r>
      <w:proofErr w:type="spellStart"/>
      <w:r>
        <w:t>м.о</w:t>
      </w:r>
      <w:proofErr w:type="spellEnd"/>
      <w:r>
        <w:t xml:space="preserve">. Воротынский, </w:t>
      </w:r>
      <w:proofErr w:type="spellStart"/>
      <w:r>
        <w:t>лс</w:t>
      </w:r>
      <w:proofErr w:type="spellEnd"/>
      <w:r>
        <w:t xml:space="preserve"> 223</w:t>
      </w:r>
      <w:r>
        <w:rPr>
          <w:lang w:val="en-US"/>
        </w:rPr>
        <w:t>D</w:t>
      </w:r>
      <w:r>
        <w:t>4587)</w:t>
      </w:r>
    </w:p>
    <w:p w:rsidR="00C94638" w:rsidRDefault="00C94638" w:rsidP="00C94638">
      <w:pPr>
        <w:jc w:val="both"/>
      </w:pPr>
      <w:r>
        <w:t>ИНН 5211020206 КПП 521101001</w:t>
      </w:r>
    </w:p>
    <w:p w:rsidR="00C94638" w:rsidRDefault="00C94638" w:rsidP="00C94638">
      <w:pPr>
        <w:jc w:val="both"/>
      </w:pPr>
      <w:r>
        <w:t>БИК 012202102</w:t>
      </w:r>
    </w:p>
    <w:p w:rsidR="00C94638" w:rsidRDefault="00C94638" w:rsidP="00C94638">
      <w:pPr>
        <w:jc w:val="both"/>
      </w:pPr>
      <w:r>
        <w:t>ОКТМО 52521000</w:t>
      </w:r>
    </w:p>
    <w:p w:rsidR="00C94638" w:rsidRDefault="00C94638" w:rsidP="00C94638">
      <w:pPr>
        <w:jc w:val="both"/>
      </w:pPr>
      <w:r>
        <w:t>к/с 03100643000000013200</w:t>
      </w:r>
    </w:p>
    <w:p w:rsidR="00C94638" w:rsidRDefault="00C94638" w:rsidP="00C94638">
      <w:pPr>
        <w:jc w:val="both"/>
      </w:pPr>
      <w:r>
        <w:t>ЕКС 40102810745370000024</w:t>
      </w:r>
    </w:p>
    <w:p w:rsidR="00C94638" w:rsidRDefault="00C94638" w:rsidP="00C94638">
      <w:pPr>
        <w:jc w:val="both"/>
      </w:pPr>
      <w:r>
        <w:t xml:space="preserve">КБК 366 111 0503414 0000 120 </w:t>
      </w:r>
    </w:p>
    <w:p w:rsidR="00C94638" w:rsidRDefault="00C94638" w:rsidP="00C94638">
      <w:r>
        <w:t>Наименование банка: ОКЦ №1 ВВГУ БАНКА РОССИИ//УФК по Нижегородской области г. Нижний Новгород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Перечисление арендной платы производится Арендатором самостоятельно.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3.5. При наличии задолженности по платежам поступившие от Арендатора денежные средства зачитываются в счет погашения имеющейся задолженности, независимо от расчетного периода, указанного в платежном поручении, в следующей очередности: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основной платеж;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пени за несвоевременную оплату.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4. ОТВЕТСТВЕННОСТЬ СТОРОН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4.1. В случае </w:t>
      </w:r>
      <w:proofErr w:type="gramStart"/>
      <w:r>
        <w:t>не внесения</w:t>
      </w:r>
      <w:proofErr w:type="gramEnd"/>
      <w:r>
        <w:t xml:space="preserve"> Арендатором платежей в сроки, установленные настоящим договором, начисляется пеня в размере одной трехсотой действующей на каждый день просрочки ставки рефинансирования Центрального банка Российской Федерации.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lastRenderedPageBreak/>
        <w:t>4.2. В случае нарушения п. 2.2.6. договора Арендатор обязан уплатить штраф в размере годовой арендной платы.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Указанное нарушение влечет признание недействительным договора, в соответствии с которым Имущество или его часть переданы в субаренду или пользование третьим лицам, либо право аренды использовано в качестве предмета залога или вклада (независимо от того, как назван этот договор).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4.3. Санкции, установленные настоящим договором, не освобождают Стороны от выполнения лежащих на них обязательств и устранения допущенных нарушений. При этом убытки взыскиваются в полной сумме сверх сумм пени, штрафа.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5. ИЗМЕНЕНИЕ, РАСТОРЖЕНИЕ И ПРЕКРАЩЕНИЕ ДОГОВОРА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5.1. Изменение условий договора, его расторжение или прекращение допускается по соглашению Сторон в случаях, разрешенных законодательством РФ, за исключением случаев, предусмотренных настоящим договором (</w:t>
      </w:r>
      <w:proofErr w:type="spellStart"/>
      <w:r>
        <w:t>п.п</w:t>
      </w:r>
      <w:proofErr w:type="spellEnd"/>
      <w:r>
        <w:t xml:space="preserve">. 5.2., 5.3.).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5.2. По требованию одной из сторон договор </w:t>
      </w:r>
      <w:proofErr w:type="gramStart"/>
      <w:r>
        <w:t>аренды</w:t>
      </w:r>
      <w:proofErr w:type="gramEnd"/>
      <w:r>
        <w:t xml:space="preserve"> может быть расторгнут по решению суда, арбитражного суда - в случае нарушения условий договора.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5.3. Настоящий Договор </w:t>
      </w:r>
      <w:proofErr w:type="gramStart"/>
      <w:r>
        <w:t>может быть досрочно расторгнут</w:t>
      </w:r>
      <w:proofErr w:type="gramEnd"/>
      <w:r>
        <w:t xml:space="preserve"> Арендодателем в одностороннем порядке по следующим основаниям: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использование Имущества Арендатором не по целевому назначению, указанному в п.1.7. настоящего Договора;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- не внесения арендной платы либо недоплаты арендной платы, повлекшей задолженность в течени</w:t>
      </w:r>
      <w:proofErr w:type="gramStart"/>
      <w:r>
        <w:t>и</w:t>
      </w:r>
      <w:proofErr w:type="gramEnd"/>
      <w:r>
        <w:t xml:space="preserve"> двух месяцев подряд;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- существенное ухудшение Арендатором состояния Имущества;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при проведении Арендатором переоборудования арендуемого Имущества либо его части без согласования с Арендодателем;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 нарушения Арендатором п. 2.2.6. (сдачи Имущества в субаренду или передачи прав третьим лицам) независимо от того, устранено это нарушение по требованию Арендодателя либо нет.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5.4. В случае расторжения договора аренды по инициативе Арендатора, арендная плата оплачивается Арендатором до конца финансового года в соответствии с разделом 3 настоящего договора.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6. ПРОЧИЕ ПОЛОЖЕНИЯ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6.1. Реорганизация Арендодателя и, а также перемена собственника арендуемого Имущества, не является основанием для изменения условий или расторжения настоящего договора.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6.2. Если Имущество становятся по вине Арендатора непригодным для использования по назначению, он обязан возместить Арендодателю реальный ущерб в соответствии с законодательством Российской Федерации.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6.3. Взаимоотношения сторон, неурегулированные настоящим договором, регламентируются действующим законодательством РФ.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6.4. Споры, возникающие при исполнении и расторжении настоящего договора, рассматриваются Арбитражным судом Нижегородской области.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6.5. Настоящий договор составлен в двух экземплярах, по одному для каждой Стороны, имеющих одинаковую юридическую силу.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7. АДРЕСА, РЕКВИЗИТЫ И ПОДПИСИ СТОРОН: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b/>
        </w:rPr>
      </w:pPr>
      <w:r>
        <w:rPr>
          <w:b/>
        </w:rPr>
        <w:t>АРЕНДОДАТЕЛЬ:</w:t>
      </w:r>
    </w:p>
    <w:p w:rsidR="00C94638" w:rsidRDefault="00C94638" w:rsidP="00D53C0F">
      <w:pPr>
        <w:pStyle w:val="a8"/>
        <w:spacing w:before="0" w:beforeAutospacing="0" w:after="0" w:afterAutospacing="0" w:line="0" w:lineRule="atLeast"/>
      </w:pPr>
      <w:r>
        <w:t xml:space="preserve">Управление муниципальным имуществом администрации </w:t>
      </w:r>
      <w:r w:rsidR="001A0E61">
        <w:t>муниципального округа</w:t>
      </w:r>
      <w:r>
        <w:t xml:space="preserve"> Воротынский Нижегородской области (УМИ </w:t>
      </w:r>
      <w:proofErr w:type="spellStart"/>
      <w:r>
        <w:t>м.о</w:t>
      </w:r>
      <w:proofErr w:type="gramStart"/>
      <w:r>
        <w:t>.В</w:t>
      </w:r>
      <w:proofErr w:type="gramEnd"/>
      <w:r>
        <w:t>оротынский</w:t>
      </w:r>
      <w:proofErr w:type="spellEnd"/>
      <w:r>
        <w:t xml:space="preserve"> )</w:t>
      </w:r>
    </w:p>
    <w:p w:rsidR="00C94638" w:rsidRDefault="00C94638" w:rsidP="00D53C0F">
      <w:pPr>
        <w:pStyle w:val="a8"/>
        <w:spacing w:before="0" w:beforeAutospacing="0" w:after="0" w:afterAutospacing="0" w:line="0" w:lineRule="atLeast"/>
      </w:pPr>
      <w:r>
        <w:lastRenderedPageBreak/>
        <w:t xml:space="preserve">Юридический адрес: 606260, </w:t>
      </w:r>
      <w:proofErr w:type="gramStart"/>
      <w:r>
        <w:t>Нижегородская</w:t>
      </w:r>
      <w:proofErr w:type="gramEnd"/>
      <w:r>
        <w:t xml:space="preserve"> обл., Воротынский район, р. п. Воротынец, пл. Советская д.6, каб.315</w:t>
      </w:r>
    </w:p>
    <w:p w:rsidR="00C94638" w:rsidRPr="00023272" w:rsidRDefault="00C94638" w:rsidP="00D53C0F">
      <w:pPr>
        <w:pStyle w:val="a8"/>
        <w:spacing w:before="0" w:beforeAutospacing="0" w:after="0" w:afterAutospacing="0" w:line="0" w:lineRule="atLeast"/>
        <w:rPr>
          <w:lang w:val="en-US"/>
        </w:rPr>
      </w:pPr>
      <w:proofErr w:type="gramStart"/>
      <w:r>
        <w:t>Е</w:t>
      </w:r>
      <w:proofErr w:type="gramEnd"/>
      <w:r w:rsidRPr="00023272">
        <w:rPr>
          <w:lang w:val="en-US"/>
        </w:rPr>
        <w:t>-mail: oizot@adm.vrt.nnov.ru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ИНН: 5211020206.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КПП: 521101001.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b/>
        </w:rPr>
      </w:pPr>
      <w:r>
        <w:rPr>
          <w:b/>
        </w:rPr>
        <w:t>АРЕНДАТОР: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Наименование: ________________________________________________________________</w:t>
      </w:r>
    </w:p>
    <w:p w:rsidR="00C94638" w:rsidRDefault="00C94638" w:rsidP="00C94638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Телефон: _____________________________________________________________________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Электронная почта: 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r>
        <w:rPr>
          <w:color w:val="auto"/>
        </w:rPr>
        <w:t>ИНН:</w:t>
      </w:r>
      <w:r>
        <w:t xml:space="preserve"> ________________________________________________________________________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rPr>
          <w:color w:val="auto"/>
        </w:rPr>
        <w:t>КПП: ________________________________________________________________________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ПОДПИСИ СТОРОН: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C94638" w:rsidTr="00C94638">
        <w:tc>
          <w:tcPr>
            <w:tcW w:w="3216" w:type="dxa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  <w:r>
              <w:t>_________________________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  <w:r>
              <w:t>Петухов Дмитрий Владимирович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  <w:r>
              <w:t>МП</w:t>
            </w:r>
          </w:p>
        </w:tc>
        <w:tc>
          <w:tcPr>
            <w:tcW w:w="3216" w:type="dxa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</w:tc>
        <w:tc>
          <w:tcPr>
            <w:tcW w:w="3216" w:type="dxa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АРЕНДАТОР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  <w:r>
              <w:t>_________________________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  <w:r>
              <w:t>МП</w:t>
            </w:r>
          </w:p>
        </w:tc>
      </w:tr>
    </w:tbl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lastRenderedPageBreak/>
        <w:t>А К Т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  <w:r>
        <w:rPr>
          <w:b/>
        </w:rPr>
        <w:t>приема-передачи не</w:t>
      </w:r>
      <w:r>
        <w:rPr>
          <w:b/>
          <w:bCs/>
          <w:color w:val="auto"/>
        </w:rPr>
        <w:t>движимого имущества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  <w:rPr>
          <w:color w:val="auto"/>
        </w:rPr>
      </w:pPr>
      <w:proofErr w:type="spellStart"/>
      <w:r>
        <w:rPr>
          <w:color w:val="auto"/>
        </w:rPr>
        <w:t>р.п</w:t>
      </w:r>
      <w:proofErr w:type="spellEnd"/>
      <w:r>
        <w:rPr>
          <w:color w:val="auto"/>
        </w:rPr>
        <w:t>. Воротынец                                                                                    "___" ___________ 202_ г.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  <w:jc w:val="center"/>
        <w:rPr>
          <w:b/>
        </w:rPr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В соответствии с договором аренды недвижимого имущества от «___» __________ 202_ года № ___ </w:t>
      </w:r>
      <w:r>
        <w:rPr>
          <w:color w:val="auto"/>
        </w:rPr>
        <w:t>Управление муниципальным имуществом</w:t>
      </w:r>
      <w:r>
        <w:t xml:space="preserve"> администрации муниципального округа Воротынский Нижегородской области</w:t>
      </w:r>
      <w:r>
        <w:rPr>
          <w:color w:val="auto"/>
        </w:rPr>
        <w:t xml:space="preserve">, именуемый в дальнейшем «Арендодатель» в лице начальника управления – Петухова Дмитрия Владимировича, действующего на основании Положения, </w:t>
      </w:r>
      <w:r>
        <w:t>сдает, а "Арендатор" - __________________________________________</w:t>
      </w:r>
      <w:r>
        <w:rPr>
          <w:color w:val="auto"/>
        </w:rPr>
        <w:t>, в лице _____________________________</w:t>
      </w:r>
      <w:r>
        <w:t>, действующего на основании _______________</w:t>
      </w:r>
      <w:proofErr w:type="gramStart"/>
      <w:r>
        <w:t xml:space="preserve"> ,</w:t>
      </w:r>
      <w:proofErr w:type="gramEnd"/>
      <w:r>
        <w:t xml:space="preserve"> принимает в аренду следующий объект </w:t>
      </w:r>
      <w:r>
        <w:rPr>
          <w:color w:val="auto"/>
        </w:rPr>
        <w:t>недвижимости</w:t>
      </w:r>
      <w:r>
        <w:t>: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-…, 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именуемый в дальнейшем – «Объект».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Объект находится в хорошем состоянии, пригодном для аренды.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  <w:r>
        <w:t>Настоящий акт является неотъемлемой частью договора аренды.</w:t>
      </w: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3216"/>
        <w:gridCol w:w="1516"/>
        <w:gridCol w:w="1700"/>
        <w:gridCol w:w="3032"/>
        <w:gridCol w:w="184"/>
      </w:tblGrid>
      <w:tr w:rsidR="00C94638" w:rsidTr="00C94638">
        <w:tc>
          <w:tcPr>
            <w:tcW w:w="3216" w:type="dxa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  <w:r>
              <w:t>_________________________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  <w:r>
              <w:t>Петухов Дмитрий Владимирович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  <w:r>
              <w:t>МП</w:t>
            </w:r>
          </w:p>
        </w:tc>
        <w:tc>
          <w:tcPr>
            <w:tcW w:w="3216" w:type="dxa"/>
            <w:gridSpan w:val="2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</w:tc>
        <w:tc>
          <w:tcPr>
            <w:tcW w:w="3216" w:type="dxa"/>
            <w:gridSpan w:val="2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АРЕНДАТОР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</w:pPr>
            <w:r>
              <w:t>_________________________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center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  <w:r>
              <w:t>МП</w:t>
            </w:r>
          </w:p>
        </w:tc>
      </w:tr>
      <w:tr w:rsidR="00C94638" w:rsidTr="00C94638">
        <w:trPr>
          <w:gridAfter w:val="1"/>
          <w:wAfter w:w="184" w:type="dxa"/>
        </w:trPr>
        <w:tc>
          <w:tcPr>
            <w:tcW w:w="4732" w:type="dxa"/>
            <w:gridSpan w:val="2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</w:tc>
        <w:tc>
          <w:tcPr>
            <w:tcW w:w="4732" w:type="dxa"/>
            <w:gridSpan w:val="2"/>
          </w:tcPr>
          <w:p w:rsidR="00C94638" w:rsidRDefault="00C94638">
            <w:pPr>
              <w:pStyle w:val="a8"/>
              <w:spacing w:before="0" w:beforeAutospacing="0" w:after="0" w:afterAutospacing="0" w:line="0" w:lineRule="atLeast"/>
              <w:jc w:val="left"/>
            </w:pPr>
          </w:p>
        </w:tc>
      </w:tr>
    </w:tbl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pStyle w:val="a8"/>
        <w:spacing w:before="0" w:beforeAutospacing="0" w:after="0" w:afterAutospacing="0" w:line="0" w:lineRule="atLeast"/>
      </w:pPr>
    </w:p>
    <w:p w:rsidR="00C94638" w:rsidRDefault="00C94638" w:rsidP="00C94638">
      <w:pPr>
        <w:spacing w:line="0" w:lineRule="atLeast"/>
        <w:rPr>
          <w:rFonts w:eastAsia="Times New Roman"/>
          <w:sz w:val="23"/>
          <w:szCs w:val="23"/>
        </w:rPr>
      </w:pPr>
    </w:p>
    <w:p w:rsidR="00C94638" w:rsidRDefault="00C94638" w:rsidP="00C94638">
      <w:pPr>
        <w:rPr>
          <w:rFonts w:eastAsia="Andale Sans UI"/>
          <w:sz w:val="24"/>
          <w:szCs w:val="24"/>
        </w:rPr>
      </w:pPr>
    </w:p>
    <w:p w:rsidR="00637247" w:rsidRPr="00BA4632" w:rsidRDefault="00637247" w:rsidP="00C94638">
      <w:pPr>
        <w:pStyle w:val="a8"/>
        <w:spacing w:before="0" w:beforeAutospacing="0" w:after="0" w:afterAutospacing="0" w:line="0" w:lineRule="atLeast"/>
        <w:jc w:val="center"/>
        <w:rPr>
          <w:sz w:val="23"/>
          <w:szCs w:val="23"/>
        </w:rPr>
      </w:pPr>
    </w:p>
    <w:sectPr w:rsidR="00637247" w:rsidRPr="00BA4632" w:rsidSect="001C43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B46B3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89"/>
    <w:rsid w:val="00006615"/>
    <w:rsid w:val="000112B6"/>
    <w:rsid w:val="00011D61"/>
    <w:rsid w:val="000125B9"/>
    <w:rsid w:val="0001385A"/>
    <w:rsid w:val="00023272"/>
    <w:rsid w:val="00025695"/>
    <w:rsid w:val="000270A3"/>
    <w:rsid w:val="00037962"/>
    <w:rsid w:val="00044897"/>
    <w:rsid w:val="00060616"/>
    <w:rsid w:val="00066BE5"/>
    <w:rsid w:val="00072A82"/>
    <w:rsid w:val="00096350"/>
    <w:rsid w:val="000A4739"/>
    <w:rsid w:val="000A7001"/>
    <w:rsid w:val="000A76CD"/>
    <w:rsid w:val="000D3635"/>
    <w:rsid w:val="000D439D"/>
    <w:rsid w:val="000D5746"/>
    <w:rsid w:val="000E1088"/>
    <w:rsid w:val="000F6CD2"/>
    <w:rsid w:val="00126551"/>
    <w:rsid w:val="0013096A"/>
    <w:rsid w:val="00133FCB"/>
    <w:rsid w:val="00135EA5"/>
    <w:rsid w:val="00146CC7"/>
    <w:rsid w:val="00147CC6"/>
    <w:rsid w:val="001546EF"/>
    <w:rsid w:val="001760BE"/>
    <w:rsid w:val="00183483"/>
    <w:rsid w:val="001960F3"/>
    <w:rsid w:val="00196B2F"/>
    <w:rsid w:val="00197989"/>
    <w:rsid w:val="001A0E61"/>
    <w:rsid w:val="001A124E"/>
    <w:rsid w:val="001B08A3"/>
    <w:rsid w:val="001B3B13"/>
    <w:rsid w:val="001B569A"/>
    <w:rsid w:val="001B6E8B"/>
    <w:rsid w:val="001C032D"/>
    <w:rsid w:val="001C436C"/>
    <w:rsid w:val="001D6C6B"/>
    <w:rsid w:val="001E3DA5"/>
    <w:rsid w:val="00207AEE"/>
    <w:rsid w:val="002149BF"/>
    <w:rsid w:val="00234947"/>
    <w:rsid w:val="00241870"/>
    <w:rsid w:val="00244CD8"/>
    <w:rsid w:val="00250DE6"/>
    <w:rsid w:val="002877E2"/>
    <w:rsid w:val="00297B89"/>
    <w:rsid w:val="002A5C43"/>
    <w:rsid w:val="002C4ED9"/>
    <w:rsid w:val="002D3ACA"/>
    <w:rsid w:val="002E54A2"/>
    <w:rsid w:val="002E6B28"/>
    <w:rsid w:val="003151BD"/>
    <w:rsid w:val="00333311"/>
    <w:rsid w:val="00343B12"/>
    <w:rsid w:val="00373A02"/>
    <w:rsid w:val="003752EC"/>
    <w:rsid w:val="00376C89"/>
    <w:rsid w:val="00385C2D"/>
    <w:rsid w:val="003913F8"/>
    <w:rsid w:val="00391BDB"/>
    <w:rsid w:val="003D204D"/>
    <w:rsid w:val="003E19AE"/>
    <w:rsid w:val="00432006"/>
    <w:rsid w:val="00432A65"/>
    <w:rsid w:val="0043752A"/>
    <w:rsid w:val="00446061"/>
    <w:rsid w:val="00472E5A"/>
    <w:rsid w:val="004811CA"/>
    <w:rsid w:val="00481FF7"/>
    <w:rsid w:val="00485C81"/>
    <w:rsid w:val="00490227"/>
    <w:rsid w:val="00494D0D"/>
    <w:rsid w:val="004A04E7"/>
    <w:rsid w:val="004E38D6"/>
    <w:rsid w:val="004F0F0D"/>
    <w:rsid w:val="004F12C8"/>
    <w:rsid w:val="004F5637"/>
    <w:rsid w:val="004F58C7"/>
    <w:rsid w:val="00503C3C"/>
    <w:rsid w:val="005200EF"/>
    <w:rsid w:val="00530BF7"/>
    <w:rsid w:val="00532809"/>
    <w:rsid w:val="00534E99"/>
    <w:rsid w:val="00545FF9"/>
    <w:rsid w:val="00551CD0"/>
    <w:rsid w:val="0056623A"/>
    <w:rsid w:val="00571329"/>
    <w:rsid w:val="00573CF5"/>
    <w:rsid w:val="005A360B"/>
    <w:rsid w:val="005B00DE"/>
    <w:rsid w:val="005B65DD"/>
    <w:rsid w:val="005B6686"/>
    <w:rsid w:val="005D79FA"/>
    <w:rsid w:val="005F1199"/>
    <w:rsid w:val="00601EAE"/>
    <w:rsid w:val="006306DE"/>
    <w:rsid w:val="00636A41"/>
    <w:rsid w:val="00637247"/>
    <w:rsid w:val="006402F4"/>
    <w:rsid w:val="00643A18"/>
    <w:rsid w:val="006448A7"/>
    <w:rsid w:val="006511D9"/>
    <w:rsid w:val="00654849"/>
    <w:rsid w:val="00663179"/>
    <w:rsid w:val="00671D0D"/>
    <w:rsid w:val="0067484E"/>
    <w:rsid w:val="00682FD2"/>
    <w:rsid w:val="00693137"/>
    <w:rsid w:val="00694903"/>
    <w:rsid w:val="006B1C71"/>
    <w:rsid w:val="006B5FC3"/>
    <w:rsid w:val="006C01B8"/>
    <w:rsid w:val="006C20A1"/>
    <w:rsid w:val="006D3222"/>
    <w:rsid w:val="006D7D89"/>
    <w:rsid w:val="006E746F"/>
    <w:rsid w:val="006F1C1C"/>
    <w:rsid w:val="007018CB"/>
    <w:rsid w:val="00720E9C"/>
    <w:rsid w:val="00727AC9"/>
    <w:rsid w:val="0073306F"/>
    <w:rsid w:val="00743FBB"/>
    <w:rsid w:val="007440EC"/>
    <w:rsid w:val="00755366"/>
    <w:rsid w:val="007573BA"/>
    <w:rsid w:val="00763C1E"/>
    <w:rsid w:val="007750CD"/>
    <w:rsid w:val="00776BE7"/>
    <w:rsid w:val="00777495"/>
    <w:rsid w:val="00782448"/>
    <w:rsid w:val="00794AC8"/>
    <w:rsid w:val="007C3FBC"/>
    <w:rsid w:val="007E6237"/>
    <w:rsid w:val="007F7CF7"/>
    <w:rsid w:val="00800CBB"/>
    <w:rsid w:val="0080326A"/>
    <w:rsid w:val="008140DE"/>
    <w:rsid w:val="0083062B"/>
    <w:rsid w:val="0084642D"/>
    <w:rsid w:val="0087081A"/>
    <w:rsid w:val="008854B2"/>
    <w:rsid w:val="00885D25"/>
    <w:rsid w:val="00886C19"/>
    <w:rsid w:val="00893C57"/>
    <w:rsid w:val="008A4C38"/>
    <w:rsid w:val="008B45F0"/>
    <w:rsid w:val="008C29B6"/>
    <w:rsid w:val="008D3481"/>
    <w:rsid w:val="00906B9D"/>
    <w:rsid w:val="00926407"/>
    <w:rsid w:val="00933F8B"/>
    <w:rsid w:val="00960562"/>
    <w:rsid w:val="0096083E"/>
    <w:rsid w:val="009613E4"/>
    <w:rsid w:val="0098446A"/>
    <w:rsid w:val="0099122B"/>
    <w:rsid w:val="00991759"/>
    <w:rsid w:val="00994C11"/>
    <w:rsid w:val="009C3EF1"/>
    <w:rsid w:val="009D676D"/>
    <w:rsid w:val="009E3A67"/>
    <w:rsid w:val="009F1AA9"/>
    <w:rsid w:val="00A007CE"/>
    <w:rsid w:val="00A02504"/>
    <w:rsid w:val="00A14D2B"/>
    <w:rsid w:val="00A14E42"/>
    <w:rsid w:val="00A15E7B"/>
    <w:rsid w:val="00A23C7E"/>
    <w:rsid w:val="00A37C9D"/>
    <w:rsid w:val="00A434E8"/>
    <w:rsid w:val="00A7006F"/>
    <w:rsid w:val="00A7434D"/>
    <w:rsid w:val="00A76C33"/>
    <w:rsid w:val="00A813A0"/>
    <w:rsid w:val="00A907E2"/>
    <w:rsid w:val="00A97A0E"/>
    <w:rsid w:val="00AA02E5"/>
    <w:rsid w:val="00AA51B5"/>
    <w:rsid w:val="00AB109F"/>
    <w:rsid w:val="00AB5A90"/>
    <w:rsid w:val="00AD1549"/>
    <w:rsid w:val="00AE6035"/>
    <w:rsid w:val="00AF05D3"/>
    <w:rsid w:val="00AF55D9"/>
    <w:rsid w:val="00B047EE"/>
    <w:rsid w:val="00B11647"/>
    <w:rsid w:val="00B12970"/>
    <w:rsid w:val="00B1797F"/>
    <w:rsid w:val="00B279E7"/>
    <w:rsid w:val="00B4182D"/>
    <w:rsid w:val="00B461E4"/>
    <w:rsid w:val="00B625DB"/>
    <w:rsid w:val="00B66066"/>
    <w:rsid w:val="00B770CB"/>
    <w:rsid w:val="00B800D1"/>
    <w:rsid w:val="00B86369"/>
    <w:rsid w:val="00B94290"/>
    <w:rsid w:val="00B97D13"/>
    <w:rsid w:val="00BA4632"/>
    <w:rsid w:val="00BB49C4"/>
    <w:rsid w:val="00BC5156"/>
    <w:rsid w:val="00BD57C0"/>
    <w:rsid w:val="00BE6DB1"/>
    <w:rsid w:val="00BF450A"/>
    <w:rsid w:val="00C02D2D"/>
    <w:rsid w:val="00C16329"/>
    <w:rsid w:val="00C16E94"/>
    <w:rsid w:val="00C37686"/>
    <w:rsid w:val="00C42759"/>
    <w:rsid w:val="00C46A4E"/>
    <w:rsid w:val="00C778C8"/>
    <w:rsid w:val="00C83B76"/>
    <w:rsid w:val="00C94638"/>
    <w:rsid w:val="00CA1EBB"/>
    <w:rsid w:val="00CA4985"/>
    <w:rsid w:val="00CB6C24"/>
    <w:rsid w:val="00CC5F4A"/>
    <w:rsid w:val="00CF7F09"/>
    <w:rsid w:val="00D00776"/>
    <w:rsid w:val="00D07DFD"/>
    <w:rsid w:val="00D1430D"/>
    <w:rsid w:val="00D16C1A"/>
    <w:rsid w:val="00D323DF"/>
    <w:rsid w:val="00D3634D"/>
    <w:rsid w:val="00D53C0F"/>
    <w:rsid w:val="00D73213"/>
    <w:rsid w:val="00D93450"/>
    <w:rsid w:val="00DD7468"/>
    <w:rsid w:val="00DE0B6C"/>
    <w:rsid w:val="00DE58F5"/>
    <w:rsid w:val="00DF21BF"/>
    <w:rsid w:val="00DF7C9A"/>
    <w:rsid w:val="00E02273"/>
    <w:rsid w:val="00E117F0"/>
    <w:rsid w:val="00E17790"/>
    <w:rsid w:val="00E36806"/>
    <w:rsid w:val="00E44E2A"/>
    <w:rsid w:val="00E56C08"/>
    <w:rsid w:val="00E702E8"/>
    <w:rsid w:val="00E773BE"/>
    <w:rsid w:val="00EA0D57"/>
    <w:rsid w:val="00EC41BC"/>
    <w:rsid w:val="00ED083E"/>
    <w:rsid w:val="00EF3D27"/>
    <w:rsid w:val="00F072C8"/>
    <w:rsid w:val="00F30FFE"/>
    <w:rsid w:val="00F5221D"/>
    <w:rsid w:val="00F6256B"/>
    <w:rsid w:val="00F65D39"/>
    <w:rsid w:val="00F71DE5"/>
    <w:rsid w:val="00F729AD"/>
    <w:rsid w:val="00F97DB5"/>
    <w:rsid w:val="00FB5F89"/>
    <w:rsid w:val="00FD378F"/>
    <w:rsid w:val="00FD4347"/>
    <w:rsid w:val="00F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75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E36806"/>
    <w:rPr>
      <w:color w:val="0000FF"/>
      <w:u w:val="single"/>
    </w:rPr>
  </w:style>
  <w:style w:type="paragraph" w:styleId="a">
    <w:name w:val="List Number"/>
    <w:basedOn w:val="a0"/>
    <w:rsid w:val="00CB6C2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7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0"/>
    <w:link w:val="a7"/>
    <w:uiPriority w:val="99"/>
    <w:semiHidden/>
    <w:unhideWhenUsed/>
    <w:rsid w:val="0009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96350"/>
    <w:rPr>
      <w:rFonts w:ascii="Tahoma" w:hAnsi="Tahoma" w:cs="Tahoma"/>
      <w:sz w:val="16"/>
      <w:szCs w:val="16"/>
    </w:rPr>
  </w:style>
  <w:style w:type="paragraph" w:styleId="a8">
    <w:name w:val="Normal (Web)"/>
    <w:basedOn w:val="a0"/>
    <w:uiPriority w:val="99"/>
    <w:unhideWhenUsed/>
    <w:rsid w:val="006372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372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75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E36806"/>
    <w:rPr>
      <w:color w:val="0000FF"/>
      <w:u w:val="single"/>
    </w:rPr>
  </w:style>
  <w:style w:type="paragraph" w:styleId="a">
    <w:name w:val="List Number"/>
    <w:basedOn w:val="a0"/>
    <w:rsid w:val="00CB6C2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7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0"/>
    <w:link w:val="a7"/>
    <w:uiPriority w:val="99"/>
    <w:semiHidden/>
    <w:unhideWhenUsed/>
    <w:rsid w:val="0009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96350"/>
    <w:rPr>
      <w:rFonts w:ascii="Tahoma" w:hAnsi="Tahoma" w:cs="Tahoma"/>
      <w:sz w:val="16"/>
      <w:szCs w:val="16"/>
    </w:rPr>
  </w:style>
  <w:style w:type="paragraph" w:styleId="a8">
    <w:name w:val="Normal (Web)"/>
    <w:basedOn w:val="a0"/>
    <w:uiPriority w:val="99"/>
    <w:unhideWhenUsed/>
    <w:rsid w:val="006372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372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laksina@adm.vrt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F8E5-4AD7-4CB6-9748-A080BA76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8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Плаксина Наталья Александровна</cp:lastModifiedBy>
  <cp:revision>84</cp:revision>
  <cp:lastPrinted>2024-08-28T12:06:00Z</cp:lastPrinted>
  <dcterms:created xsi:type="dcterms:W3CDTF">2020-07-15T06:29:00Z</dcterms:created>
  <dcterms:modified xsi:type="dcterms:W3CDTF">2025-12-26T13:59:00Z</dcterms:modified>
</cp:coreProperties>
</file>